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8AD2A" w14:textId="580D60B6" w:rsidR="00805D2E" w:rsidRDefault="00805D2E">
      <w:hyperlink r:id="rId5" w:history="1">
        <w:r w:rsidRPr="006A6030">
          <w:rPr>
            <w:rStyle w:val="Hyperlink"/>
          </w:rPr>
          <w:t>https://www.mediapool.bg/doklad-na-oon-zachitaneto-na-choveshkite-prava-v-rusiya-znachitelno-se-e-vloshilo-news363331.html</w:t>
        </w:r>
      </w:hyperlink>
    </w:p>
    <w:p w14:paraId="12734651" w14:textId="77777777" w:rsidR="00805D2E" w:rsidRDefault="00805D2E" w:rsidP="00805D2E"/>
    <w:p w14:paraId="571C4342" w14:textId="75FD5358" w:rsidR="00805D2E" w:rsidRPr="00805D2E" w:rsidRDefault="00805D2E" w:rsidP="00805D2E">
      <w:hyperlink r:id="rId6" w:history="1">
        <w:r w:rsidRPr="00805D2E">
          <w:rPr>
            <w:rStyle w:val="Hyperlink"/>
            <w:b/>
            <w:bCs/>
          </w:rPr>
          <w:t>MEDIAPOOL.BG - Ти си това, което четеш</w:t>
        </w:r>
        <w:r w:rsidRPr="00805D2E">
          <w:rPr>
            <w:rStyle w:val="Hyperlink"/>
          </w:rPr>
          <w:t xml:space="preserve"> </w:t>
        </w:r>
      </w:hyperlink>
    </w:p>
    <w:p w14:paraId="73B628C3" w14:textId="77777777" w:rsidR="00805D2E" w:rsidRDefault="00805D2E" w:rsidP="00805D2E"/>
    <w:p w14:paraId="252FA78A" w14:textId="6B5D41E7" w:rsidR="00805D2E" w:rsidRPr="00805D2E" w:rsidRDefault="00805D2E" w:rsidP="00805D2E">
      <w:r w:rsidRPr="00805D2E">
        <w:t>сряда</w:t>
      </w:r>
    </w:p>
    <w:p w14:paraId="303B1A2C" w14:textId="77777777" w:rsidR="00805D2E" w:rsidRPr="00805D2E" w:rsidRDefault="00805D2E" w:rsidP="00805D2E">
      <w:r w:rsidRPr="00805D2E">
        <w:t>25 септември 2024</w:t>
      </w:r>
    </w:p>
    <w:p w14:paraId="253D6B92" w14:textId="77777777" w:rsidR="00805D2E" w:rsidRDefault="00805D2E" w:rsidP="00805D2E"/>
    <w:p w14:paraId="3F9E7F7E" w14:textId="77777777" w:rsidR="00805D2E" w:rsidRPr="00805D2E" w:rsidRDefault="00805D2E" w:rsidP="00805D2E">
      <w:pPr>
        <w:rPr>
          <w:b/>
          <w:bCs/>
          <w:sz w:val="32"/>
          <w:szCs w:val="32"/>
        </w:rPr>
      </w:pPr>
      <w:r w:rsidRPr="00805D2E">
        <w:rPr>
          <w:b/>
          <w:bCs/>
          <w:sz w:val="32"/>
          <w:szCs w:val="32"/>
        </w:rPr>
        <w:t>Доклад на ООН: Зачитането на човешките права в Русия значително се е влошило</w:t>
      </w:r>
    </w:p>
    <w:p w14:paraId="3E8DDF83" w14:textId="77777777" w:rsidR="00805D2E" w:rsidRPr="00805D2E" w:rsidRDefault="00805D2E" w:rsidP="00805D2E">
      <w:hyperlink r:id="rId7" w:anchor="comments" w:history="1">
        <w:r w:rsidRPr="00805D2E">
          <w:rPr>
            <w:rStyle w:val="Hyperlink"/>
          </w:rPr>
          <w:t xml:space="preserve">7 коментара </w:t>
        </w:r>
      </w:hyperlink>
      <w:r w:rsidRPr="00805D2E">
        <w:t xml:space="preserve">24 септември 2024 18:28 </w:t>
      </w:r>
    </w:p>
    <w:p w14:paraId="63C47D27" w14:textId="77777777" w:rsidR="00805D2E" w:rsidRPr="00805D2E" w:rsidRDefault="00805D2E" w:rsidP="00805D2E">
      <w:r w:rsidRPr="00805D2E">
        <w:t xml:space="preserve">Споделяне </w:t>
      </w:r>
    </w:p>
    <w:p w14:paraId="040235D6" w14:textId="2B9E2DE0" w:rsidR="00805D2E" w:rsidRPr="00805D2E" w:rsidRDefault="00805D2E" w:rsidP="00805D2E">
      <w:r w:rsidRPr="00805D2E">
        <w:drawing>
          <wp:inline distT="0" distB="0" distL="0" distR="0" wp14:anchorId="6ED0B2B6" wp14:editId="1BE14198">
            <wp:extent cx="5760720" cy="3444240"/>
            <wp:effectExtent l="0" t="0" r="0" b="3810"/>
            <wp:docPr id="1610664576" name="Picture 5" descr="Специалният докладчик на ООН за състоянието на правата на човека в Русия Мариана Кацарова. Снимка: Б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Специалният докладчик на ООН за състоянието на правата на човека в Русия Мариана Кацарова. Снимка: БТ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7FF19" w14:textId="77777777" w:rsidR="00805D2E" w:rsidRPr="00805D2E" w:rsidRDefault="00805D2E" w:rsidP="00805D2E">
      <w:pPr>
        <w:rPr>
          <w:i/>
          <w:iCs/>
        </w:rPr>
      </w:pPr>
      <w:r w:rsidRPr="00805D2E">
        <w:rPr>
          <w:i/>
          <w:iCs/>
        </w:rPr>
        <w:t xml:space="preserve">Специалният докладчик на ООН за състоянието на правата на човека в Русия Мариана Кацарова. Снимка: БТА </w:t>
      </w:r>
    </w:p>
    <w:p w14:paraId="25C3C624" w14:textId="77777777" w:rsidR="00805D2E" w:rsidRDefault="00805D2E" w:rsidP="00805D2E"/>
    <w:p w14:paraId="7062504D" w14:textId="686C81FD" w:rsidR="00805D2E" w:rsidRPr="00805D2E" w:rsidRDefault="00805D2E" w:rsidP="008C0905">
      <w:pPr>
        <w:jc w:val="both"/>
      </w:pPr>
      <w:r w:rsidRPr="00805D2E">
        <w:t>Специалният докладчик на Съвета на ООН по правата на човека в Русия Мариана Кацарова представи новия си доклад на 23-тата среща на 57-та редовна сесия на Съвета на ООН по правата на човека в Женева.</w:t>
      </w:r>
    </w:p>
    <w:p w14:paraId="06AF7B3C" w14:textId="77777777" w:rsidR="00805D2E" w:rsidRPr="00805D2E" w:rsidRDefault="00805D2E" w:rsidP="008C0905">
      <w:pPr>
        <w:jc w:val="both"/>
      </w:pPr>
      <w:r w:rsidRPr="00805D2E">
        <w:t xml:space="preserve">Кацарова заяви, че през последната година обстановката в Русия значително се е влошила. </w:t>
      </w:r>
      <w:r w:rsidRPr="00805D2E">
        <w:rPr>
          <w:i/>
          <w:iCs/>
        </w:rPr>
        <w:t xml:space="preserve">"Моят доклад очертава сериозна картина на водена от държавата политика на нарушения </w:t>
      </w:r>
      <w:r w:rsidRPr="00805D2E">
        <w:rPr>
          <w:i/>
          <w:iCs/>
        </w:rPr>
        <w:lastRenderedPageBreak/>
        <w:t>на човешките права, легализирани от ново или реформирано законодателство и придружени от политически мотивирани репресии, които изцяло са спрели работата на независимите граждански и политически сфери в Русия"</w:t>
      </w:r>
      <w:r w:rsidRPr="00805D2E">
        <w:t>, посочи тя на срещата, излъчена на живо на сайта на ООН.</w:t>
      </w:r>
    </w:p>
    <w:p w14:paraId="15175795" w14:textId="77777777" w:rsidR="00805D2E" w:rsidRPr="00805D2E" w:rsidRDefault="00805D2E" w:rsidP="008C0905">
      <w:pPr>
        <w:jc w:val="both"/>
      </w:pPr>
      <w:r w:rsidRPr="00805D2E">
        <w:t xml:space="preserve">По думите ѝ страната се управлява от </w:t>
      </w:r>
      <w:r w:rsidRPr="00805D2E">
        <w:rPr>
          <w:b/>
          <w:bCs/>
        </w:rPr>
        <w:t>спонсорирана от държавата система на страх и наказания, включително с използване на изтезания</w:t>
      </w:r>
      <w:r w:rsidRPr="00805D2E">
        <w:t xml:space="preserve">. Кацарова изтъкна, че гражданските и политическите свободи в Русия не просто са били допълнително ограничени, но </w:t>
      </w:r>
      <w:r w:rsidRPr="00805D2E">
        <w:rPr>
          <w:b/>
          <w:bCs/>
        </w:rPr>
        <w:t>жестокостта на нарушенията на човешките права от страна на правителството е ескалирала</w:t>
      </w:r>
      <w:r w:rsidRPr="00805D2E">
        <w:t xml:space="preserve"> и то е разширило набора си от инструменти за потушаване на изразяването на несъгласие с репресивната си вътрешна политика и подчинена на войната външна политика.</w:t>
      </w:r>
    </w:p>
    <w:p w14:paraId="3B87BE1B" w14:textId="77777777" w:rsidR="00805D2E" w:rsidRPr="00805D2E" w:rsidRDefault="00805D2E" w:rsidP="008C0905">
      <w:pPr>
        <w:jc w:val="both"/>
      </w:pPr>
      <w:r w:rsidRPr="00805D2E">
        <w:rPr>
          <w:i/>
          <w:iCs/>
        </w:rPr>
        <w:t>"Руските граждани не са свободни да изразяват своето мнение, да се сдружават, да участват в мирни събирания или да участват в обществения живот"</w:t>
      </w:r>
      <w:r w:rsidRPr="00805D2E">
        <w:t>, посочи специалният докладчик на Съвета на ООН по правата на човека в Русия.</w:t>
      </w:r>
    </w:p>
    <w:p w14:paraId="6194D684" w14:textId="77777777" w:rsidR="00805D2E" w:rsidRPr="00805D2E" w:rsidRDefault="00805D2E" w:rsidP="008C0905">
      <w:pPr>
        <w:jc w:val="both"/>
      </w:pPr>
      <w:r w:rsidRPr="00805D2E">
        <w:t xml:space="preserve">Кацарова обърна внимание на </w:t>
      </w:r>
      <w:r w:rsidRPr="00805D2E">
        <w:rPr>
          <w:b/>
          <w:bCs/>
        </w:rPr>
        <w:t>т.нар. закон за чуждестранните агенти</w:t>
      </w:r>
      <w:r w:rsidRPr="00805D2E">
        <w:t xml:space="preserve"> и нежеланите организации, който е дал възможност на правителството да принуждава организации да прекратяват дейността си, а вследствие на него стотици хора вече не могат да вършат работата си и да живеят нормално в Русия.</w:t>
      </w:r>
    </w:p>
    <w:p w14:paraId="25F67573" w14:textId="77777777" w:rsidR="00805D2E" w:rsidRPr="00805D2E" w:rsidRDefault="00805D2E" w:rsidP="008C0905">
      <w:pPr>
        <w:jc w:val="both"/>
      </w:pPr>
      <w:r w:rsidRPr="00805D2E">
        <w:t xml:space="preserve">Тя отбеляза и </w:t>
      </w:r>
      <w:r w:rsidRPr="00805D2E">
        <w:rPr>
          <w:b/>
          <w:bCs/>
        </w:rPr>
        <w:t>новото законодателство, свързано с военната цензура</w:t>
      </w:r>
      <w:r w:rsidRPr="00805D2E">
        <w:t>.</w:t>
      </w:r>
    </w:p>
    <w:p w14:paraId="7B047B0A" w14:textId="77777777" w:rsidR="00805D2E" w:rsidRPr="00805D2E" w:rsidRDefault="00805D2E" w:rsidP="008C0905">
      <w:pPr>
        <w:jc w:val="both"/>
      </w:pPr>
      <w:r w:rsidRPr="00805D2E">
        <w:rPr>
          <w:i/>
          <w:iCs/>
        </w:rPr>
        <w:t>„То позволи да бъдат преследвани стотици хора, които се осмелиха да кажат истината за случващото се във войната срещу Украйна. Наказанията включват дългогодишни присъди в затвор и огромни финансови глоби“</w:t>
      </w:r>
      <w:r w:rsidRPr="00805D2E">
        <w:t>, пише в доклада си Кацарова.</w:t>
      </w:r>
    </w:p>
    <w:p w14:paraId="75F12CA9" w14:textId="77777777" w:rsidR="00805D2E" w:rsidRPr="00805D2E" w:rsidRDefault="00805D2E" w:rsidP="008C0905">
      <w:pPr>
        <w:jc w:val="both"/>
      </w:pPr>
      <w:r w:rsidRPr="00805D2E">
        <w:rPr>
          <w:b/>
          <w:bCs/>
        </w:rPr>
        <w:t>Спорните арести са широко разпространени</w:t>
      </w:r>
      <w:r w:rsidRPr="00805D2E">
        <w:t>, като руските власти не само са засилили репресиите си срещу традиционните източници на опозиция – независими журналисти, активисти за граждански права и политически опозиционери, но преследват и поети, артисти, религиозни фигури, групи на коренното население, мигранти и хора, които са избягали в чужбина със строга цензура, опити за сплашване и преследване за всяко предполагаемо нарушение.</w:t>
      </w:r>
    </w:p>
    <w:p w14:paraId="404B3D51" w14:textId="77777777" w:rsidR="00805D2E" w:rsidRPr="00805D2E" w:rsidRDefault="00805D2E" w:rsidP="008C0905">
      <w:pPr>
        <w:jc w:val="both"/>
      </w:pPr>
      <w:r w:rsidRPr="00805D2E">
        <w:rPr>
          <w:i/>
          <w:iCs/>
        </w:rPr>
        <w:t>"Руски граждани получават шокиращо дълги присъди по абсурдни обвинения – 7 години за прочитане на стихотворение, за рецитиране на молитва или за представяне на пиеса, за която се смята, че е антивоенна"</w:t>
      </w:r>
      <w:r w:rsidRPr="00805D2E">
        <w:t>, заяви Кацарова.</w:t>
      </w:r>
    </w:p>
    <w:p w14:paraId="217C11E3" w14:textId="77777777" w:rsidR="00805D2E" w:rsidRPr="00805D2E" w:rsidRDefault="00805D2E" w:rsidP="008C0905">
      <w:pPr>
        <w:jc w:val="both"/>
      </w:pPr>
      <w:r w:rsidRPr="00805D2E">
        <w:t xml:space="preserve">Тя отбеляза, че безпокойство предизвикват и доказателствата за </w:t>
      </w:r>
      <w:r w:rsidRPr="00805D2E">
        <w:rPr>
          <w:b/>
          <w:bCs/>
        </w:rPr>
        <w:t>контролирани от държавната власт насилие и изтезания на граждани</w:t>
      </w:r>
      <w:r w:rsidRPr="00805D2E">
        <w:t>, задържани заради това, че по мирен начин са упражнили гражданските си права.</w:t>
      </w:r>
    </w:p>
    <w:p w14:paraId="2FC6F38E" w14:textId="77777777" w:rsidR="00805D2E" w:rsidRPr="00805D2E" w:rsidRDefault="00805D2E" w:rsidP="008C0905">
      <w:pPr>
        <w:jc w:val="both"/>
      </w:pPr>
      <w:r w:rsidRPr="00805D2E">
        <w:rPr>
          <w:i/>
          <w:iCs/>
        </w:rPr>
        <w:t>„Бруталното насилие над задържани от правоприлагащите органи остава ненаказано. В затворите все по-често се използва изолация и друго умишлено третиране, равносилно на изтезания“</w:t>
      </w:r>
      <w:r w:rsidRPr="00805D2E">
        <w:t>, добави тя.</w:t>
      </w:r>
    </w:p>
    <w:p w14:paraId="7E7A4A00" w14:textId="77777777" w:rsidR="00805D2E" w:rsidRPr="00805D2E" w:rsidRDefault="00805D2E" w:rsidP="008C0905">
      <w:pPr>
        <w:jc w:val="both"/>
      </w:pPr>
      <w:r w:rsidRPr="00805D2E">
        <w:t>Заподозрените за извършване на терористичния атентат през март в Москва бяха показани по национална телевизия с видими следи от изтезания, което показва, че държавата одобрява изтезанията и ги приема за нещо нормално, посочи още Кацарова.</w:t>
      </w:r>
    </w:p>
    <w:p w14:paraId="3475E3C7" w14:textId="77777777" w:rsidR="00805D2E" w:rsidRPr="00805D2E" w:rsidRDefault="00805D2E" w:rsidP="008C0905">
      <w:pPr>
        <w:jc w:val="both"/>
      </w:pPr>
      <w:r w:rsidRPr="00805D2E">
        <w:t xml:space="preserve">Все още се използва и практика, останала от съветската епоха, когато </w:t>
      </w:r>
      <w:r w:rsidRPr="00805D2E">
        <w:rPr>
          <w:b/>
          <w:bCs/>
        </w:rPr>
        <w:t>дисиденти и правителствени критици бяха изпращани на принудително лечение в психиатрия</w:t>
      </w:r>
      <w:r w:rsidRPr="00805D2E">
        <w:t xml:space="preserve"> с цел гласовете им да бъдат заглушени.</w:t>
      </w:r>
    </w:p>
    <w:p w14:paraId="29B013D9" w14:textId="77777777" w:rsidR="00805D2E" w:rsidRPr="00805D2E" w:rsidRDefault="00805D2E" w:rsidP="008C0905">
      <w:pPr>
        <w:jc w:val="both"/>
      </w:pPr>
      <w:r w:rsidRPr="00805D2E">
        <w:rPr>
          <w:b/>
          <w:bCs/>
        </w:rPr>
        <w:lastRenderedPageBreak/>
        <w:t>Чужденци и хора с двойно гражданство биват задържани по изфабрикувани обвинения и се използват като механизъм за водене на преговори за размяна за руски затворници</w:t>
      </w:r>
      <w:r w:rsidRPr="00805D2E">
        <w:t>, държани в чужбина, посочи Кацарова. Тя добави, че не бива да забравяме, че въпреки неотдавнашната размяна на задържани по политически причини чуждестранни граждани</w:t>
      </w:r>
      <w:r w:rsidRPr="00805D2E">
        <w:rPr>
          <w:b/>
          <w:bCs/>
        </w:rPr>
        <w:t xml:space="preserve"> в Русия все още има над 1300 политически затворници, включително най-малко 30 журналисти</w:t>
      </w:r>
      <w:r w:rsidRPr="00805D2E">
        <w:t>. Тя призова тези затворници да бъдат освободени незабавно и безусловно, особено онези, чиито здраве и живот са поставени в риск.</w:t>
      </w:r>
    </w:p>
    <w:p w14:paraId="62F63B67" w14:textId="77777777" w:rsidR="00805D2E" w:rsidRPr="00805D2E" w:rsidRDefault="00805D2E" w:rsidP="008C0905">
      <w:pPr>
        <w:jc w:val="both"/>
      </w:pPr>
      <w:r w:rsidRPr="00805D2E">
        <w:rPr>
          <w:i/>
          <w:iCs/>
        </w:rPr>
        <w:t>„Трябва да се уверим, че светът не е забравил онези, които все още страдат зад решетките заради това, че са отстоявали човешките си права“</w:t>
      </w:r>
      <w:r w:rsidRPr="00805D2E">
        <w:t>, заяви Кацарова.</w:t>
      </w:r>
    </w:p>
    <w:p w14:paraId="1B51DAE0" w14:textId="77777777" w:rsidR="00805D2E" w:rsidRPr="00805D2E" w:rsidRDefault="00805D2E" w:rsidP="008C0905">
      <w:pPr>
        <w:jc w:val="both"/>
      </w:pPr>
      <w:r w:rsidRPr="00805D2E">
        <w:t xml:space="preserve">В доклада си тя отбелязва и президентските избори, произведени през март, които бяха „сериозно компрометирани“. </w:t>
      </w:r>
      <w:r w:rsidRPr="00805D2E">
        <w:rPr>
          <w:b/>
          <w:bCs/>
        </w:rPr>
        <w:t>На единствените двама кандидати, които се обявиха срещу войната в Украйна, бе забранено да участват в изборите</w:t>
      </w:r>
      <w:r w:rsidRPr="00805D2E">
        <w:t>, което е лишило избирателите от правото им на избор.</w:t>
      </w:r>
    </w:p>
    <w:p w14:paraId="2E4691E7" w14:textId="77777777" w:rsidR="00805D2E" w:rsidRPr="00805D2E" w:rsidRDefault="00805D2E" w:rsidP="008C0905">
      <w:pPr>
        <w:jc w:val="both"/>
      </w:pPr>
      <w:r w:rsidRPr="00805D2E">
        <w:t>Месец преди тези избори видният опозиционер Алексей Навални почина, докато беше в затвора. Руските власти досега не поемат отговорност за смъртта му, което допълнително засилва усещането за безнаказаност и подкрепяно от държавата насилие, подчерта тя. Смъртта на Навални предизвика множество мирни шествия в цяла Русия, но вместо да зачитат правото на изразяване на скръб, властите отговориха с брутални репресии, отбелязва Кацарова.</w:t>
      </w:r>
    </w:p>
    <w:p w14:paraId="64580C2E" w14:textId="77777777" w:rsidR="00805D2E" w:rsidRPr="00805D2E" w:rsidRDefault="00805D2E" w:rsidP="008C0905">
      <w:pPr>
        <w:jc w:val="both"/>
      </w:pPr>
      <w:r w:rsidRPr="00805D2E">
        <w:rPr>
          <w:b/>
          <w:bCs/>
        </w:rPr>
        <w:t>Ситуацията се е влошила драстично и за представителите на ЛГБТ общността</w:t>
      </w:r>
      <w:r w:rsidRPr="00805D2E">
        <w:t xml:space="preserve">, съобщава в доклада си специалният докладчик. Те не само </w:t>
      </w:r>
      <w:r w:rsidRPr="00805D2E">
        <w:rPr>
          <w:b/>
          <w:bCs/>
        </w:rPr>
        <w:t>са подложени на системна дискриминация в Русия, но и на наказателно преследване като членове на т.нар. екстремистки организации</w:t>
      </w:r>
      <w:r w:rsidRPr="00805D2E">
        <w:t>.</w:t>
      </w:r>
    </w:p>
    <w:p w14:paraId="20D82292" w14:textId="77777777" w:rsidR="00805D2E" w:rsidRPr="00805D2E" w:rsidRDefault="00805D2E" w:rsidP="008C0905">
      <w:pPr>
        <w:jc w:val="both"/>
      </w:pPr>
      <w:r w:rsidRPr="00805D2E">
        <w:t xml:space="preserve">Специалният докладчик на Съвета на ООН по правата на човека посочи, че </w:t>
      </w:r>
      <w:r w:rsidRPr="00805D2E">
        <w:rPr>
          <w:b/>
          <w:bCs/>
        </w:rPr>
        <w:t>пленените украински войници не получават статут на военнопленници и не получават от руските власти защитата, предвидена от международното право</w:t>
      </w:r>
      <w:r w:rsidRPr="00805D2E">
        <w:t>. Тя призова руските власти незабавно и безусловно да освободят всички задържани украинци, включително насилствено депортираните деца, както и незабавно да накажат отговорните за изтезанията срещу тях.</w:t>
      </w:r>
    </w:p>
    <w:p w14:paraId="1EB2F70F" w14:textId="77777777" w:rsidR="00805D2E" w:rsidRPr="00805D2E" w:rsidRDefault="00805D2E" w:rsidP="008C0905">
      <w:pPr>
        <w:jc w:val="both"/>
      </w:pPr>
      <w:r w:rsidRPr="00805D2E">
        <w:t>Най-малко 1070 престъпници са били изпратени да се бият срещу Украйна в замяна на помилване или намаляване на присъдите, заяви Кацарова. Според доклада ѝ тази практика е допринесла за увеличаване на насилието срещу жени и момичета.</w:t>
      </w:r>
    </w:p>
    <w:p w14:paraId="52BCC0E2" w14:textId="77777777" w:rsidR="00805D2E" w:rsidRPr="00805D2E" w:rsidRDefault="00805D2E" w:rsidP="008C0905">
      <w:pPr>
        <w:jc w:val="both"/>
      </w:pPr>
      <w:r w:rsidRPr="00805D2E">
        <w:rPr>
          <w:b/>
          <w:bCs/>
        </w:rPr>
        <w:t>Липсва и законодателна защита срещу домашното насилие и насилието по полов признак, което е довело до смъртта на хиляди жени и момичета</w:t>
      </w:r>
      <w:r w:rsidRPr="00805D2E">
        <w:t>, отбелязва тя. В Северен Кавказ все още съществуват практики на семейно уговорени бракове, обрязване на женските гениталии и т.нар „убийства на честта“, съобщи Кацарова.</w:t>
      </w:r>
    </w:p>
    <w:p w14:paraId="2E406E0D" w14:textId="77777777" w:rsidR="00805D2E" w:rsidRPr="00805D2E" w:rsidRDefault="00805D2E" w:rsidP="008C0905">
      <w:pPr>
        <w:jc w:val="both"/>
      </w:pPr>
      <w:r w:rsidRPr="00805D2E">
        <w:t>В заключение тя призова да не се забравя за сериозните нарушения на човешките права и военни престъпления по време на войната в Чечения и заяви, че не бива да бъде позволено тази история да се повтори в Украйна.</w:t>
      </w:r>
    </w:p>
    <w:p w14:paraId="0C9BEB11" w14:textId="77777777" w:rsidR="00805D2E" w:rsidRDefault="00805D2E" w:rsidP="008C0905">
      <w:pPr>
        <w:jc w:val="both"/>
        <w:rPr>
          <w:i/>
          <w:iCs/>
        </w:rPr>
      </w:pPr>
    </w:p>
    <w:p w14:paraId="78CABB4A" w14:textId="629516E3" w:rsidR="00805D2E" w:rsidRPr="00805D2E" w:rsidRDefault="00805D2E" w:rsidP="008C0905">
      <w:pPr>
        <w:jc w:val="both"/>
      </w:pPr>
      <w:r w:rsidRPr="00805D2E">
        <w:rPr>
          <w:i/>
          <w:iCs/>
        </w:rPr>
        <w:t>По БТА</w:t>
      </w:r>
    </w:p>
    <w:p w14:paraId="1D24A103" w14:textId="77777777" w:rsidR="00805D2E" w:rsidRDefault="00805D2E"/>
    <w:sectPr w:rsidR="00805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E0099"/>
    <w:multiLevelType w:val="multilevel"/>
    <w:tmpl w:val="2622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6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2E"/>
    <w:rsid w:val="00805D2E"/>
    <w:rsid w:val="008C0905"/>
    <w:rsid w:val="00D3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AB41"/>
  <w15:chartTrackingRefBased/>
  <w15:docId w15:val="{7C991742-78E8-4FA7-8C0C-85134251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D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95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6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0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3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0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2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1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0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1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7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7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5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mediapool.bg/doklad-na-oon-zachitaneto-na-choveshkite-prava-v-rusiya-znachitelno-se-e-vloshilo-news36333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diapool.bg/" TargetMode="External"/><Relationship Id="rId5" Type="http://schemas.openxmlformats.org/officeDocument/2006/relationships/hyperlink" Target="https://www.mediapool.bg/doklad-na-oon-zachitaneto-na-choveshkite-prava-v-rusiya-znachitelno-se-e-vloshilo-news363331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BHC Sofia</cp:lastModifiedBy>
  <cp:revision>3</cp:revision>
  <dcterms:created xsi:type="dcterms:W3CDTF">2024-09-25T08:12:00Z</dcterms:created>
  <dcterms:modified xsi:type="dcterms:W3CDTF">2024-09-25T08:12:00Z</dcterms:modified>
</cp:coreProperties>
</file>